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bookmarkStart w:id="0" w:name="_GoBack"/>
      <w:bookmarkEnd w:id="0"/>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images and a simple algorithm that links them. The technique is insensitive to noise, skew and text orientation. The </w:t>
      </w:r>
      <w:r>
        <w:rPr>
          <w:color w:val="000000"/>
          <w:szCs w:val="20"/>
        </w:rPr>
        <w:lastRenderedPageBreak/>
        <w:t xml:space="preserve">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default" r:id="rId24"/>
      <w:footerReference w:type="default" r:id="rId25"/>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453BB" w14:textId="77777777" w:rsidR="000420F3" w:rsidRDefault="000420F3" w:rsidP="00713E43">
      <w:r>
        <w:separator/>
      </w:r>
    </w:p>
  </w:endnote>
  <w:endnote w:type="continuationSeparator" w:id="0">
    <w:p w14:paraId="27571C9A" w14:textId="77777777" w:rsidR="000420F3" w:rsidRDefault="000420F3"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0D249B03"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5D4F14">
      <w:rPr>
        <w:rFonts w:ascii="Arial Black" w:hAnsi="Arial Black"/>
        <w:b/>
        <w:color w:val="000066"/>
        <w:sz w:val="16"/>
        <w:szCs w:val="16"/>
      </w:rPr>
      <w:t>5</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012D74">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8701A" w14:textId="77777777" w:rsidR="000420F3" w:rsidRDefault="000420F3" w:rsidP="00713E43">
      <w:r>
        <w:separator/>
      </w:r>
    </w:p>
  </w:footnote>
  <w:footnote w:type="continuationSeparator" w:id="0">
    <w:p w14:paraId="4A641437" w14:textId="77777777" w:rsidR="000420F3" w:rsidRDefault="000420F3"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10274647" w:rsidR="009B6B2F" w:rsidRPr="009B6B2F" w:rsidRDefault="00AC1F90" w:rsidP="00390088">
    <w:pPr>
      <w:pStyle w:val="Header"/>
      <w:spacing w:after="140"/>
      <w:jc w:val="center"/>
      <w:rPr>
        <w:rStyle w:val="oypena"/>
      </w:rPr>
    </w:pPr>
    <w:r>
      <w:rPr>
        <w:rFonts w:ascii="Arial Black" w:hAnsi="Arial Black"/>
        <w:noProof/>
        <w:sz w:val="15"/>
        <w:szCs w:val="15"/>
        <w:lang w:val="en-IN" w:eastAsia="en-IN"/>
      </w:rPr>
      <w:drawing>
        <wp:inline distT="0" distB="0" distL="0" distR="0" wp14:anchorId="200C0B2D" wp14:editId="07D84DA4">
          <wp:extent cx="6092190" cy="6927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190" cy="692785"/>
                  </a:xfrm>
                  <a:prstGeom prst="rect">
                    <a:avLst/>
                  </a:prstGeom>
                  <a:noFill/>
                  <a:ln>
                    <a:noFill/>
                  </a:ln>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527CE581"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AE4A3E">
      <w:rPr>
        <w:rFonts w:ascii="Arial Black" w:hAnsi="Arial Black"/>
        <w:b/>
        <w:bCs/>
        <w:color w:val="0000CC"/>
        <w:sz w:val="20"/>
        <w:szCs w:val="20"/>
      </w:rPr>
      <w:t>4</w:t>
    </w:r>
    <w:r w:rsidR="009B6B2F" w:rsidRPr="009B6B2F">
      <w:rPr>
        <w:rFonts w:ascii="Arial Black" w:hAnsi="Arial Black"/>
        <w:b/>
        <w:bCs/>
        <w:color w:val="0000CC"/>
        <w:sz w:val="20"/>
        <w:szCs w:val="20"/>
      </w:rPr>
      <w:t xml:space="preserve">, Issue </w:t>
    </w:r>
    <w:r w:rsidR="00EF4986">
      <w:rPr>
        <w:rFonts w:ascii="Arial Black" w:hAnsi="Arial Black"/>
        <w:b/>
        <w:bCs/>
        <w:color w:val="0000CC"/>
        <w:sz w:val="20"/>
        <w:szCs w:val="20"/>
      </w:rPr>
      <w:t>1</w:t>
    </w:r>
    <w:r w:rsidR="00012D74">
      <w:rPr>
        <w:rFonts w:ascii="Arial Black" w:hAnsi="Arial Black"/>
        <w:b/>
        <w:bCs/>
        <w:color w:val="0000CC"/>
        <w:sz w:val="20"/>
        <w:szCs w:val="20"/>
      </w:rPr>
      <w:t>2</w:t>
    </w:r>
    <w:r w:rsidR="009B6B2F" w:rsidRPr="009B6B2F">
      <w:rPr>
        <w:rFonts w:ascii="Arial Black" w:hAnsi="Arial Black"/>
        <w:b/>
        <w:bCs/>
        <w:color w:val="0000CC"/>
        <w:sz w:val="20"/>
        <w:szCs w:val="20"/>
      </w:rPr>
      <w:t xml:space="preserve">, </w:t>
    </w:r>
    <w:r w:rsidR="00012D74">
      <w:rPr>
        <w:rFonts w:ascii="Arial Black" w:hAnsi="Arial Black"/>
        <w:b/>
        <w:bCs/>
        <w:color w:val="0000CC"/>
        <w:sz w:val="20"/>
        <w:szCs w:val="20"/>
      </w:rPr>
      <w:t>Dec</w:t>
    </w:r>
    <w:r w:rsidR="0089561A">
      <w:rPr>
        <w:rFonts w:ascii="Arial Black" w:hAnsi="Arial Black"/>
        <w:b/>
        <w:bCs/>
        <w:color w:val="0000CC"/>
        <w:sz w:val="20"/>
        <w:szCs w:val="20"/>
      </w:rPr>
      <w:t>em</w:t>
    </w:r>
    <w:r w:rsidR="001E03EF">
      <w:rPr>
        <w:rFonts w:ascii="Arial Black" w:hAnsi="Arial Black"/>
        <w:b/>
        <w:bCs/>
        <w:color w:val="0000CC"/>
        <w:sz w:val="20"/>
        <w:szCs w:val="20"/>
      </w:rPr>
      <w:t>ber</w:t>
    </w:r>
    <w:r w:rsidR="009B6B2F" w:rsidRPr="009B6B2F">
      <w:rPr>
        <w:rFonts w:ascii="Arial Black" w:hAnsi="Arial Black"/>
        <w:b/>
        <w:bCs/>
        <w:color w:val="0000CC"/>
        <w:sz w:val="20"/>
        <w:szCs w:val="20"/>
      </w:rPr>
      <w:t xml:space="preserve"> 202</w:t>
    </w:r>
    <w:r w:rsidR="00AE4A3E">
      <w:rPr>
        <w:rFonts w:ascii="Arial Black" w:hAnsi="Arial Black"/>
        <w:b/>
        <w:bCs/>
        <w:color w:val="0000CC"/>
        <w:sz w:val="20"/>
        <w:szCs w:val="20"/>
      </w:rPr>
      <w:t>5</w:t>
    </w:r>
  </w:p>
  <w:p w14:paraId="00966BCA" w14:textId="1359D0B5"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|DOI: 10.15680/IJIRSET.202</w:t>
    </w:r>
    <w:r w:rsidR="0014726C">
      <w:rPr>
        <w:rStyle w:val="oypena"/>
        <w:rFonts w:ascii="Arial Black" w:hAnsi="Arial Black"/>
        <w:b/>
        <w:bCs/>
        <w:color w:val="003300"/>
        <w:sz w:val="19"/>
        <w:szCs w:val="19"/>
      </w:rPr>
      <w:t>5</w:t>
    </w:r>
    <w:r w:rsidR="001B1B5F" w:rsidRPr="00025949">
      <w:rPr>
        <w:rStyle w:val="oypena"/>
        <w:rFonts w:ascii="Arial Black" w:hAnsi="Arial Black"/>
        <w:b/>
        <w:bCs/>
        <w:color w:val="003300"/>
        <w:sz w:val="19"/>
        <w:szCs w:val="19"/>
      </w:rPr>
      <w:t>.1</w:t>
    </w:r>
    <w:r w:rsidR="00AE4A3E">
      <w:rPr>
        <w:rStyle w:val="oypena"/>
        <w:rFonts w:ascii="Arial Black" w:hAnsi="Arial Black"/>
        <w:b/>
        <w:bCs/>
        <w:color w:val="003300"/>
        <w:sz w:val="19"/>
        <w:szCs w:val="19"/>
      </w:rPr>
      <w:t>4</w:t>
    </w:r>
    <w:r w:rsidR="00EF4986">
      <w:rPr>
        <w:rStyle w:val="oypena"/>
        <w:rFonts w:ascii="Arial Black" w:hAnsi="Arial Black"/>
        <w:b/>
        <w:bCs/>
        <w:color w:val="003300"/>
        <w:sz w:val="19"/>
        <w:szCs w:val="19"/>
      </w:rPr>
      <w:t>1</w:t>
    </w:r>
    <w:r w:rsidR="00012D74">
      <w:rPr>
        <w:rStyle w:val="oypena"/>
        <w:rFonts w:ascii="Arial Black" w:hAnsi="Arial Black"/>
        <w:b/>
        <w:bCs/>
        <w:color w:val="003300"/>
        <w:sz w:val="19"/>
        <w:szCs w:val="19"/>
      </w:rPr>
      <w:t>2</w:t>
    </w:r>
    <w:r w:rsidR="001B1B5F" w:rsidRPr="00025949">
      <w:rPr>
        <w:rStyle w:val="oypena"/>
        <w:rFonts w:ascii="Arial Black" w:hAnsi="Arial Black"/>
        <w:b/>
        <w:bCs/>
        <w:color w:val="003300"/>
        <w:sz w:val="19"/>
        <w:szCs w:val="19"/>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2D74"/>
    <w:rsid w:val="00017719"/>
    <w:rsid w:val="00024396"/>
    <w:rsid w:val="000274D6"/>
    <w:rsid w:val="00027F1D"/>
    <w:rsid w:val="0003296C"/>
    <w:rsid w:val="00035B3A"/>
    <w:rsid w:val="00041991"/>
    <w:rsid w:val="000420F3"/>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1021E2"/>
    <w:rsid w:val="001056DF"/>
    <w:rsid w:val="0010662C"/>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3128"/>
    <w:rsid w:val="00414909"/>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8F3AC-A690-441A-B0BE-3733E2FA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27</cp:revision>
  <cp:lastPrinted>2006-09-01T14:48:00Z</cp:lastPrinted>
  <dcterms:created xsi:type="dcterms:W3CDTF">2024-07-31T11:17:00Z</dcterms:created>
  <dcterms:modified xsi:type="dcterms:W3CDTF">2025-12-03T13:52:00Z</dcterms:modified>
</cp:coreProperties>
</file>